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O’Fallon Township High School MCCGA</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Winter Guard Festival</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600 S. Smiley St.</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O’Fallon, IL 62269</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~March 16, 2024~</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Bus/Equipment </w:t>
      </w:r>
      <w:r w:rsidDel="00000000" w:rsidR="00000000" w:rsidRPr="00000000">
        <w:rPr>
          <w:rtl w:val="0"/>
        </w:rPr>
        <w:tab/>
        <w:t xml:space="preserve">A map is attached that will show the flow that your buses/ trucks</w:t>
      </w:r>
    </w:p>
    <w:p w:rsidR="00000000" w:rsidDel="00000000" w:rsidP="00000000" w:rsidRDefault="00000000" w:rsidRPr="00000000" w14:paraId="0000000B">
      <w:pPr>
        <w:ind w:left="2160" w:hanging="2160"/>
        <w:rPr/>
      </w:pPr>
      <w:r w:rsidDel="00000000" w:rsidR="00000000" w:rsidRPr="00000000">
        <w:rPr>
          <w:u w:val="single"/>
          <w:rtl w:val="0"/>
        </w:rPr>
        <w:t xml:space="preserve">Unloading:</w:t>
      </w:r>
      <w:r w:rsidDel="00000000" w:rsidR="00000000" w:rsidRPr="00000000">
        <w:rPr>
          <w:rtl w:val="0"/>
        </w:rPr>
        <w:tab/>
        <w:t xml:space="preserve">need to follow that day. Everyone will be unloading at Door ‘L’.  The buses/trucks will then proceed to the parking area located on the map (Weber Lot).  The unloading area can get bottle-necked rather quickly, so please do this in a timely manner.</w:t>
      </w:r>
    </w:p>
    <w:p w:rsidR="00000000" w:rsidDel="00000000" w:rsidP="00000000" w:rsidRDefault="00000000" w:rsidRPr="00000000" w14:paraId="0000000C">
      <w:pPr>
        <w:ind w:left="2160" w:hanging="2160"/>
        <w:rPr/>
      </w:pPr>
      <w:r w:rsidDel="00000000" w:rsidR="00000000" w:rsidRPr="00000000">
        <w:rPr>
          <w:rtl w:val="0"/>
        </w:rPr>
      </w:r>
    </w:p>
    <w:p w:rsidR="00000000" w:rsidDel="00000000" w:rsidP="00000000" w:rsidRDefault="00000000" w:rsidRPr="00000000" w14:paraId="0000000D">
      <w:pPr>
        <w:ind w:left="2160" w:hanging="2160"/>
        <w:rPr/>
      </w:pPr>
      <w:r w:rsidDel="00000000" w:rsidR="00000000" w:rsidRPr="00000000">
        <w:rPr>
          <w:u w:val="single"/>
          <w:rtl w:val="0"/>
        </w:rPr>
        <w:t xml:space="preserve">Unit Check-In:</w:t>
      </w:r>
      <w:r w:rsidDel="00000000" w:rsidR="00000000" w:rsidRPr="00000000">
        <w:rPr>
          <w:rtl w:val="0"/>
        </w:rPr>
        <w:tab/>
        <w:t xml:space="preserve">All Performers and Equipment will enter at Door L; Staff may also ‘Check In’ through this door; please see map included.  Director(s) </w:t>
      </w:r>
      <w:r w:rsidDel="00000000" w:rsidR="00000000" w:rsidRPr="00000000">
        <w:rPr>
          <w:b w:val="1"/>
          <w:u w:val="single"/>
          <w:rtl w:val="0"/>
        </w:rPr>
        <w:t xml:space="preserve">(with badge)</w:t>
      </w:r>
      <w:r w:rsidDel="00000000" w:rsidR="00000000" w:rsidRPr="00000000">
        <w:rPr>
          <w:rtl w:val="0"/>
        </w:rPr>
        <w:t xml:space="preserve"> and 7 additional Staff will be given wristbands at unit check-in.  No more than 7 wristbands will be given to any unit.  All Additional staff and crew will need to purchase tickets for admission. Anyone purchasing tickets will be directed to the main entrance of the panther dome to purchase their tickets.</w:t>
      </w:r>
    </w:p>
    <w:p w:rsidR="00000000" w:rsidDel="00000000" w:rsidP="00000000" w:rsidRDefault="00000000" w:rsidRPr="00000000" w14:paraId="0000000E">
      <w:pPr>
        <w:ind w:left="2160" w:hanging="2160"/>
        <w:rPr/>
      </w:pPr>
      <w:r w:rsidDel="00000000" w:rsidR="00000000" w:rsidRPr="00000000">
        <w:rPr>
          <w:rtl w:val="0"/>
        </w:rPr>
      </w:r>
    </w:p>
    <w:p w:rsidR="00000000" w:rsidDel="00000000" w:rsidP="00000000" w:rsidRDefault="00000000" w:rsidRPr="00000000" w14:paraId="0000000F">
      <w:pPr>
        <w:ind w:left="2160" w:hanging="2160"/>
        <w:rPr/>
      </w:pPr>
      <w:r w:rsidDel="00000000" w:rsidR="00000000" w:rsidRPr="00000000">
        <w:rPr>
          <w:rtl w:val="0"/>
        </w:rPr>
        <w:tab/>
        <w:t xml:space="preserve">At the time of check-in, you must have your spiel sheet ready to turn in if you have not previously registered online. Do not turn in your Music at Unit Check In.  That needs to happen in the Dome.  </w:t>
      </w:r>
    </w:p>
    <w:p w:rsidR="00000000" w:rsidDel="00000000" w:rsidP="00000000" w:rsidRDefault="00000000" w:rsidRPr="00000000" w14:paraId="00000010">
      <w:pPr>
        <w:ind w:left="2160" w:hanging="2160"/>
        <w:rPr/>
      </w:pPr>
      <w:r w:rsidDel="00000000" w:rsidR="00000000" w:rsidRPr="00000000">
        <w:rPr>
          <w:rtl w:val="0"/>
        </w:rPr>
      </w:r>
    </w:p>
    <w:p w:rsidR="00000000" w:rsidDel="00000000" w:rsidP="00000000" w:rsidRDefault="00000000" w:rsidRPr="00000000" w14:paraId="00000011">
      <w:pPr>
        <w:ind w:left="2160" w:hanging="2160"/>
        <w:rPr/>
      </w:pPr>
      <w:r w:rsidDel="00000000" w:rsidR="00000000" w:rsidRPr="00000000">
        <w:rPr>
          <w:u w:val="single"/>
          <w:rtl w:val="0"/>
        </w:rPr>
        <w:t xml:space="preserve">Storage:</w:t>
      </w:r>
      <w:r w:rsidDel="00000000" w:rsidR="00000000" w:rsidRPr="00000000">
        <w:rPr>
          <w:rtl w:val="0"/>
        </w:rPr>
        <w:tab/>
        <w:t xml:space="preserve">All units will store their equipment in the cafeteria.  Once again, after you unload, please move quickly to your area.  A map of your assigned area will be included in the director’s packet at check-in.  There will be hallways that are closed off in the building.  Units are not permitted to go into these areas of the building.  Please stay out of all classrooms.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2160" w:firstLine="0"/>
        <w:rPr/>
      </w:pPr>
      <w:r w:rsidDel="00000000" w:rsidR="00000000" w:rsidRPr="00000000">
        <w:rPr>
          <w:u w:val="single"/>
          <w:rtl w:val="0"/>
        </w:rPr>
        <w:t xml:space="preserve">After your unit performs</w:t>
      </w:r>
      <w:r w:rsidDel="00000000" w:rsidR="00000000" w:rsidRPr="00000000">
        <w:rPr>
          <w:rtl w:val="0"/>
        </w:rPr>
        <w:t xml:space="preserve">, please reload back at the Weber Parking Lot, unless it is raining.  A Tarp Re-Folding Room will be available if you wish to refold your tarp inside.</w:t>
      </w:r>
      <w:r w:rsidDel="00000000" w:rsidR="00000000" w:rsidRPr="00000000">
        <w:rPr>
          <w:i w:val="1"/>
          <w:rtl w:val="0"/>
        </w:rPr>
        <w:t xml:space="preserve"> </w:t>
      </w:r>
      <w:r w:rsidDel="00000000" w:rsidR="00000000" w:rsidRPr="00000000">
        <w:rPr>
          <w:rtl w:val="0"/>
        </w:rPr>
        <w:t xml:space="preserve">Weather permitting, tarps may be moved outside to the </w:t>
      </w:r>
      <w:r w:rsidDel="00000000" w:rsidR="00000000" w:rsidRPr="00000000">
        <w:rPr>
          <w:b w:val="1"/>
          <w:i w:val="1"/>
          <w:rtl w:val="0"/>
        </w:rPr>
        <w:t xml:space="preserve">soccer field</w:t>
      </w:r>
      <w:r w:rsidDel="00000000" w:rsidR="00000000" w:rsidRPr="00000000">
        <w:rPr>
          <w:rtl w:val="0"/>
        </w:rPr>
        <w:t xml:space="preserve"> for re-folding instead of the designated refolding area.  Each unit will be given 5 minutes in the re-folding area for a quick folding of tarps. Please re-enter the Dome through Door ‘R’ which is the main spectator entrance.</w:t>
      </w:r>
    </w:p>
    <w:p w:rsidR="00000000" w:rsidDel="00000000" w:rsidP="00000000" w:rsidRDefault="00000000" w:rsidRPr="00000000" w14:paraId="00000014">
      <w:pPr>
        <w:ind w:left="2160" w:hanging="2160"/>
        <w:rPr/>
      </w:pPr>
      <w:r w:rsidDel="00000000" w:rsidR="00000000" w:rsidRPr="00000000">
        <w:rPr>
          <w:rtl w:val="0"/>
        </w:rPr>
      </w:r>
    </w:p>
    <w:p w:rsidR="00000000" w:rsidDel="00000000" w:rsidP="00000000" w:rsidRDefault="00000000" w:rsidRPr="00000000" w14:paraId="00000015">
      <w:pPr>
        <w:ind w:left="2160" w:hanging="2160"/>
        <w:rPr/>
      </w:pPr>
      <w:r w:rsidDel="00000000" w:rsidR="00000000" w:rsidRPr="00000000">
        <w:rPr>
          <w:rtl w:val="0"/>
        </w:rPr>
      </w:r>
    </w:p>
    <w:p w:rsidR="00000000" w:rsidDel="00000000" w:rsidP="00000000" w:rsidRDefault="00000000" w:rsidRPr="00000000" w14:paraId="00000016">
      <w:pPr>
        <w:ind w:left="2160" w:hanging="2160"/>
        <w:rPr/>
      </w:pPr>
      <w:r w:rsidDel="00000000" w:rsidR="00000000" w:rsidRPr="00000000">
        <w:rPr>
          <w:u w:val="single"/>
          <w:rtl w:val="0"/>
        </w:rPr>
        <w:t xml:space="preserve">Dressing:</w:t>
      </w:r>
      <w:r w:rsidDel="00000000" w:rsidR="00000000" w:rsidRPr="00000000">
        <w:rPr>
          <w:rtl w:val="0"/>
        </w:rPr>
        <w:tab/>
        <w:t xml:space="preserve">Restrooms are available on site for dressing.  Remind students to be responsible and to take care of their personal items.  </w:t>
      </w:r>
      <w:r w:rsidDel="00000000" w:rsidR="00000000" w:rsidRPr="00000000">
        <w:rPr>
          <w:b w:val="1"/>
          <w:i w:val="1"/>
          <w:rtl w:val="0"/>
        </w:rPr>
        <w:t xml:space="preserve">O’Fallon Township High School, the OTHS Band Boosters, nor MCCGA will be responsible for lost or stolen items.  Electrical outlets are not available in all restrooms, please plan accordingly.</w:t>
      </w:r>
      <w:r w:rsidDel="00000000" w:rsidR="00000000" w:rsidRPr="00000000">
        <w:rPr>
          <w:rtl w:val="0"/>
        </w:rPr>
      </w:r>
    </w:p>
    <w:p w:rsidR="00000000" w:rsidDel="00000000" w:rsidP="00000000" w:rsidRDefault="00000000" w:rsidRPr="00000000" w14:paraId="00000017">
      <w:pPr>
        <w:ind w:left="2160" w:hanging="2160"/>
        <w:rPr/>
      </w:pPr>
      <w:r w:rsidDel="00000000" w:rsidR="00000000" w:rsidRPr="00000000">
        <w:rPr>
          <w:rtl w:val="0"/>
        </w:rPr>
      </w:r>
    </w:p>
    <w:p w:rsidR="00000000" w:rsidDel="00000000" w:rsidP="00000000" w:rsidRDefault="00000000" w:rsidRPr="00000000" w14:paraId="00000018">
      <w:pPr>
        <w:ind w:left="2160" w:hanging="2160"/>
        <w:rPr/>
      </w:pPr>
      <w:r w:rsidDel="00000000" w:rsidR="00000000" w:rsidRPr="00000000">
        <w:rPr>
          <w:u w:val="single"/>
          <w:rtl w:val="0"/>
        </w:rPr>
        <w:t xml:space="preserve">Bus Drivers:</w:t>
      </w:r>
      <w:r w:rsidDel="00000000" w:rsidR="00000000" w:rsidRPr="00000000">
        <w:rPr>
          <w:rtl w:val="0"/>
        </w:rPr>
        <w:tab/>
        <w:t xml:space="preserve">May use the designated area in the IMC as a Resting Room if they would like. No food is permitted in this area. Bottled water will be provided.</w:t>
      </w:r>
    </w:p>
    <w:p w:rsidR="00000000" w:rsidDel="00000000" w:rsidP="00000000" w:rsidRDefault="00000000" w:rsidRPr="00000000" w14:paraId="00000019">
      <w:pPr>
        <w:ind w:left="2160" w:hanging="2160"/>
        <w:rPr/>
      </w:pPr>
      <w:r w:rsidDel="00000000" w:rsidR="00000000" w:rsidRPr="00000000">
        <w:rPr>
          <w:rtl w:val="0"/>
        </w:rPr>
      </w:r>
    </w:p>
    <w:p w:rsidR="00000000" w:rsidDel="00000000" w:rsidP="00000000" w:rsidRDefault="00000000" w:rsidRPr="00000000" w14:paraId="0000001A">
      <w:pPr>
        <w:ind w:left="2160" w:hanging="2160"/>
        <w:rPr>
          <w:u w:val="single"/>
        </w:rPr>
      </w:pPr>
      <w:r w:rsidDel="00000000" w:rsidR="00000000" w:rsidRPr="00000000">
        <w:rPr>
          <w:rtl w:val="0"/>
        </w:rPr>
      </w:r>
    </w:p>
    <w:p w:rsidR="00000000" w:rsidDel="00000000" w:rsidP="00000000" w:rsidRDefault="00000000" w:rsidRPr="00000000" w14:paraId="0000001B">
      <w:pPr>
        <w:ind w:left="2160" w:hanging="2160"/>
        <w:rPr/>
      </w:pPr>
      <w:r w:rsidDel="00000000" w:rsidR="00000000" w:rsidRPr="00000000">
        <w:rPr>
          <w:u w:val="single"/>
          <w:rtl w:val="0"/>
        </w:rPr>
        <w:t xml:space="preserve">Footwear and</w:t>
      </w:r>
      <w:r w:rsidDel="00000000" w:rsidR="00000000" w:rsidRPr="00000000">
        <w:rPr>
          <w:rtl w:val="0"/>
        </w:rPr>
        <w:tab/>
        <w:t xml:space="preserve">Hard sole shoes will need to be taped before your performance.</w:t>
      </w:r>
    </w:p>
    <w:p w:rsidR="00000000" w:rsidDel="00000000" w:rsidP="00000000" w:rsidRDefault="00000000" w:rsidRPr="00000000" w14:paraId="0000001C">
      <w:pPr>
        <w:ind w:left="2160" w:hanging="2160"/>
        <w:rPr/>
      </w:pPr>
      <w:r w:rsidDel="00000000" w:rsidR="00000000" w:rsidRPr="00000000">
        <w:rPr>
          <w:u w:val="single"/>
          <w:rtl w:val="0"/>
        </w:rPr>
        <w:t xml:space="preserve">Equipment </w:t>
      </w:r>
      <w:r w:rsidDel="00000000" w:rsidR="00000000" w:rsidRPr="00000000">
        <w:rPr>
          <w:rtl w:val="0"/>
        </w:rPr>
        <w:tab/>
        <w:t xml:space="preserve">All stands need to have proper footing, and cart wheels need to be</w:t>
      </w:r>
    </w:p>
    <w:p w:rsidR="00000000" w:rsidDel="00000000" w:rsidP="00000000" w:rsidRDefault="00000000" w:rsidRPr="00000000" w14:paraId="0000001D">
      <w:pPr>
        <w:ind w:left="2160" w:hanging="2160"/>
        <w:rPr/>
      </w:pPr>
      <w:r w:rsidDel="00000000" w:rsidR="00000000" w:rsidRPr="00000000">
        <w:rPr>
          <w:u w:val="single"/>
          <w:rtl w:val="0"/>
        </w:rPr>
        <w:t xml:space="preserve">Protection</w:t>
      </w:r>
      <w:r w:rsidDel="00000000" w:rsidR="00000000" w:rsidRPr="00000000">
        <w:rPr>
          <w:rtl w:val="0"/>
        </w:rPr>
        <w:t xml:space="preserve"> </w:t>
        <w:tab/>
        <w:t xml:space="preserve">in “indoor” condition.  This will be strictly enforced.</w:t>
      </w:r>
    </w:p>
    <w:p w:rsidR="00000000" w:rsidDel="00000000" w:rsidP="00000000" w:rsidRDefault="00000000" w:rsidRPr="00000000" w14:paraId="0000001E">
      <w:pPr>
        <w:ind w:left="2160" w:hanging="2160"/>
        <w:rPr/>
      </w:pPr>
      <w:r w:rsidDel="00000000" w:rsidR="00000000" w:rsidRPr="00000000">
        <w:rPr>
          <w:rtl w:val="0"/>
        </w:rPr>
      </w:r>
    </w:p>
    <w:p w:rsidR="00000000" w:rsidDel="00000000" w:rsidP="00000000" w:rsidRDefault="00000000" w:rsidRPr="00000000" w14:paraId="0000001F">
      <w:pPr>
        <w:ind w:left="2160" w:hanging="2160"/>
        <w:rPr>
          <w:u w:val="single"/>
        </w:rPr>
      </w:pPr>
      <w:r w:rsidDel="00000000" w:rsidR="00000000" w:rsidRPr="00000000">
        <w:rPr>
          <w:rtl w:val="0"/>
        </w:rPr>
      </w:r>
    </w:p>
    <w:p w:rsidR="00000000" w:rsidDel="00000000" w:rsidP="00000000" w:rsidRDefault="00000000" w:rsidRPr="00000000" w14:paraId="00000020">
      <w:pPr>
        <w:ind w:left="2160" w:hanging="2160"/>
        <w:rPr>
          <w:u w:val="single"/>
        </w:rPr>
      </w:pPr>
      <w:r w:rsidDel="00000000" w:rsidR="00000000" w:rsidRPr="00000000">
        <w:rPr>
          <w:rtl w:val="0"/>
        </w:rPr>
      </w:r>
    </w:p>
    <w:p w:rsidR="00000000" w:rsidDel="00000000" w:rsidP="00000000" w:rsidRDefault="00000000" w:rsidRPr="00000000" w14:paraId="00000021">
      <w:pPr>
        <w:ind w:left="2160" w:hanging="2160"/>
        <w:rPr/>
      </w:pPr>
      <w:r w:rsidDel="00000000" w:rsidR="00000000" w:rsidRPr="00000000">
        <w:rPr>
          <w:u w:val="single"/>
          <w:rtl w:val="0"/>
        </w:rPr>
        <w:t xml:space="preserve">Tabulation and</w:t>
      </w:r>
      <w:r w:rsidDel="00000000" w:rsidR="00000000" w:rsidRPr="00000000">
        <w:rPr>
          <w:rtl w:val="0"/>
        </w:rPr>
        <w:tab/>
        <w:t xml:space="preserve">These areas will be off limits to everyone except authorized </w:t>
      </w:r>
    </w:p>
    <w:p w:rsidR="00000000" w:rsidDel="00000000" w:rsidP="00000000" w:rsidRDefault="00000000" w:rsidRPr="00000000" w14:paraId="00000022">
      <w:pPr>
        <w:ind w:left="2160" w:hanging="2160"/>
        <w:rPr>
          <w:color w:val="c00000"/>
        </w:rPr>
      </w:pPr>
      <w:r w:rsidDel="00000000" w:rsidR="00000000" w:rsidRPr="00000000">
        <w:rPr>
          <w:u w:val="single"/>
          <w:rtl w:val="0"/>
        </w:rPr>
        <w:t xml:space="preserve">Judging Area:</w:t>
      </w:r>
      <w:r w:rsidDel="00000000" w:rsidR="00000000" w:rsidRPr="00000000">
        <w:rPr>
          <w:rtl w:val="0"/>
        </w:rPr>
        <w:tab/>
        <w:t xml:space="preserve">personnel.  </w:t>
      </w:r>
      <w:r w:rsidDel="00000000" w:rsidR="00000000" w:rsidRPr="00000000">
        <w:rPr>
          <w:b w:val="1"/>
          <w:color w:val="c00000"/>
          <w:rtl w:val="0"/>
        </w:rPr>
        <w:t xml:space="preserve">Please observe all posted signs.</w:t>
      </w:r>
      <w:r w:rsidDel="00000000" w:rsidR="00000000" w:rsidRPr="00000000">
        <w:rPr>
          <w:rtl w:val="0"/>
        </w:rPr>
      </w:r>
    </w:p>
    <w:p w:rsidR="00000000" w:rsidDel="00000000" w:rsidP="00000000" w:rsidRDefault="00000000" w:rsidRPr="00000000" w14:paraId="00000023">
      <w:pPr>
        <w:ind w:left="2160" w:hanging="2160"/>
        <w:rPr/>
      </w:pPr>
      <w:r w:rsidDel="00000000" w:rsidR="00000000" w:rsidRPr="00000000">
        <w:rPr>
          <w:rtl w:val="0"/>
        </w:rPr>
      </w:r>
    </w:p>
    <w:p w:rsidR="00000000" w:rsidDel="00000000" w:rsidP="00000000" w:rsidRDefault="00000000" w:rsidRPr="00000000" w14:paraId="00000024">
      <w:pPr>
        <w:ind w:left="2160" w:hanging="2160"/>
        <w:rPr/>
      </w:pPr>
      <w:r w:rsidDel="00000000" w:rsidR="00000000" w:rsidRPr="00000000">
        <w:rPr>
          <w:u w:val="single"/>
          <w:rtl w:val="0"/>
        </w:rPr>
        <w:t xml:space="preserve">Competition Suites:</w:t>
      </w:r>
      <w:r w:rsidDel="00000000" w:rsidR="00000000" w:rsidRPr="00000000">
        <w:rPr>
          <w:rtl w:val="0"/>
        </w:rPr>
        <w:tab/>
        <w:t xml:space="preserve">All MCCGA Festivals will use </w:t>
      </w:r>
      <w:r w:rsidDel="00000000" w:rsidR="00000000" w:rsidRPr="00000000">
        <w:rPr>
          <w:i w:val="1"/>
          <w:rtl w:val="0"/>
        </w:rPr>
        <w:t xml:space="preserve">Competition Suites</w:t>
      </w:r>
      <w:r w:rsidDel="00000000" w:rsidR="00000000" w:rsidRPr="00000000">
        <w:rPr>
          <w:rtl w:val="0"/>
        </w:rPr>
        <w:t xml:space="preserve"> for tabulation purposes and commentary processing.</w:t>
      </w:r>
    </w:p>
    <w:p w:rsidR="00000000" w:rsidDel="00000000" w:rsidP="00000000" w:rsidRDefault="00000000" w:rsidRPr="00000000" w14:paraId="00000025">
      <w:pPr>
        <w:ind w:left="2160" w:hanging="2160"/>
        <w:rPr/>
      </w:pPr>
      <w:r w:rsidDel="00000000" w:rsidR="00000000" w:rsidRPr="00000000">
        <w:rPr>
          <w:rtl w:val="0"/>
        </w:rPr>
      </w:r>
    </w:p>
    <w:p w:rsidR="00000000" w:rsidDel="00000000" w:rsidP="00000000" w:rsidRDefault="00000000" w:rsidRPr="00000000" w14:paraId="00000026">
      <w:pPr>
        <w:ind w:left="2160" w:hanging="2160"/>
        <w:rPr/>
      </w:pPr>
      <w:r w:rsidDel="00000000" w:rsidR="00000000" w:rsidRPr="00000000">
        <w:rPr>
          <w:u w:val="single"/>
          <w:rtl w:val="0"/>
        </w:rPr>
        <w:t xml:space="preserve">Warm-up and</w:t>
      </w:r>
      <w:r w:rsidDel="00000000" w:rsidR="00000000" w:rsidRPr="00000000">
        <w:rPr>
          <w:rtl w:val="0"/>
        </w:rPr>
        <w:tab/>
        <w:t xml:space="preserve">A map is enclosed that will show the flow from warm-up to </w:t>
      </w:r>
    </w:p>
    <w:p w:rsidR="00000000" w:rsidDel="00000000" w:rsidP="00000000" w:rsidRDefault="00000000" w:rsidRPr="00000000" w14:paraId="00000027">
      <w:pPr>
        <w:ind w:left="2160" w:hanging="2160"/>
        <w:rPr/>
      </w:pPr>
      <w:r w:rsidDel="00000000" w:rsidR="00000000" w:rsidRPr="00000000">
        <w:rPr>
          <w:u w:val="single"/>
          <w:rtl w:val="0"/>
        </w:rPr>
        <w:t xml:space="preserve">Performance Flow:</w:t>
      </w:r>
      <w:r w:rsidDel="00000000" w:rsidR="00000000" w:rsidRPr="00000000">
        <w:rPr>
          <w:rtl w:val="0"/>
        </w:rPr>
        <w:tab/>
        <w:t xml:space="preserve">performance.  The doors entering and exiting the performance floor are double doors with no middle bar.</w:t>
      </w:r>
    </w:p>
    <w:p w:rsidR="00000000" w:rsidDel="00000000" w:rsidP="00000000" w:rsidRDefault="00000000" w:rsidRPr="00000000" w14:paraId="00000028">
      <w:pPr>
        <w:ind w:left="2160" w:hanging="2160"/>
        <w:rPr/>
      </w:pPr>
      <w:r w:rsidDel="00000000" w:rsidR="00000000" w:rsidRPr="00000000">
        <w:rPr>
          <w:rtl w:val="0"/>
        </w:rPr>
      </w:r>
    </w:p>
    <w:p w:rsidR="00000000" w:rsidDel="00000000" w:rsidP="00000000" w:rsidRDefault="00000000" w:rsidRPr="00000000" w14:paraId="00000029">
      <w:pPr>
        <w:ind w:left="2160" w:hanging="2160"/>
        <w:rPr/>
      </w:pPr>
      <w:r w:rsidDel="00000000" w:rsidR="00000000" w:rsidRPr="00000000">
        <w:rPr>
          <w:u w:val="single"/>
          <w:rtl w:val="0"/>
        </w:rPr>
        <w:t xml:space="preserve">Timing Line/Sound:</w:t>
      </w:r>
      <w:r w:rsidDel="00000000" w:rsidR="00000000" w:rsidRPr="00000000">
        <w:rPr>
          <w:rtl w:val="0"/>
        </w:rPr>
        <w:tab/>
        <w:t xml:space="preserve">We will be using a horizontal time-line for our festival. </w:t>
        <w:br w:type="textWrapping"/>
      </w:r>
      <w:r w:rsidDel="00000000" w:rsidR="00000000" w:rsidRPr="00000000">
        <w:rPr>
          <w:b w:val="1"/>
          <w:i w:val="1"/>
          <w:u w:val="single"/>
          <w:rtl w:val="0"/>
        </w:rPr>
        <w:t xml:space="preserve">All music needs to be uploaded to the provided Google Drive prior to performance.</w:t>
      </w:r>
      <w:r w:rsidDel="00000000" w:rsidR="00000000" w:rsidRPr="00000000">
        <w:rPr>
          <w:b w:val="1"/>
          <w:u w:val="single"/>
          <w:rtl w:val="0"/>
        </w:rPr>
        <w:br w:type="textWrapping"/>
      </w:r>
      <w:hyperlink r:id="rId7">
        <w:r w:rsidDel="00000000" w:rsidR="00000000" w:rsidRPr="00000000">
          <w:rPr>
            <w:rFonts w:ascii="Arial" w:cs="Arial" w:eastAsia="Arial" w:hAnsi="Arial"/>
            <w:b w:val="1"/>
            <w:color w:val="1155cc"/>
            <w:sz w:val="22"/>
            <w:szCs w:val="22"/>
            <w:highlight w:val="white"/>
            <w:u w:val="single"/>
            <w:rtl w:val="0"/>
          </w:rPr>
          <w:t xml:space="preserve">https://drive.google.com/drive/folders/1OPM73vfGwIBSmqXwXbUnpe5aiYIlV1KP?usp=drive_link</w:t>
        </w:r>
      </w:hyperlink>
      <w:r w:rsidDel="00000000" w:rsidR="00000000" w:rsidRPr="00000000">
        <w:rPr>
          <w:b w:val="1"/>
          <w:rtl w:val="0"/>
        </w:rPr>
        <w:t xml:space="preserve"> </w:t>
        <w:br w:type="textWrapping"/>
        <w:t xml:space="preserve">(</w:t>
      </w:r>
      <w:r w:rsidDel="00000000" w:rsidR="00000000" w:rsidRPr="00000000">
        <w:rPr>
          <w:rtl w:val="0"/>
        </w:rPr>
        <w:t xml:space="preserve">A CD player along with access for IPod / Phone playback will be provided for use during your performance, but these methods are unreliable and not recommended.) Sound testing will take place during breaks only. It is the director’s responsibility to get your music on the Google Drive.</w:t>
      </w:r>
    </w:p>
    <w:p w:rsidR="00000000" w:rsidDel="00000000" w:rsidP="00000000" w:rsidRDefault="00000000" w:rsidRPr="00000000" w14:paraId="0000002A">
      <w:pPr>
        <w:ind w:left="2160" w:hanging="2160"/>
        <w:rPr/>
      </w:pPr>
      <w:r w:rsidDel="00000000" w:rsidR="00000000" w:rsidRPr="00000000">
        <w:rPr>
          <w:rtl w:val="0"/>
        </w:rPr>
      </w:r>
    </w:p>
    <w:p w:rsidR="00000000" w:rsidDel="00000000" w:rsidP="00000000" w:rsidRDefault="00000000" w:rsidRPr="00000000" w14:paraId="0000002B">
      <w:pPr>
        <w:ind w:left="2160" w:hanging="2160"/>
        <w:rPr/>
      </w:pPr>
      <w:r w:rsidDel="00000000" w:rsidR="00000000" w:rsidRPr="00000000">
        <w:rPr>
          <w:u w:val="single"/>
          <w:rtl w:val="0"/>
        </w:rPr>
        <w:t xml:space="preserve">Warm-up Area:</w:t>
      </w:r>
      <w:r w:rsidDel="00000000" w:rsidR="00000000" w:rsidRPr="00000000">
        <w:rPr>
          <w:rtl w:val="0"/>
        </w:rPr>
        <w:tab/>
        <w:t xml:space="preserve">Percussion Units will be assigned to a warm up area in the Main/South Gym (A) or Multipurpose Room/MPR (B).  Guard units will warm up in the Main/South Gym (Warm-up A/B). The entire warm-up will take place in this area. Music should be used only during the last half of your warm-up time. Please bring your own audio equipment for warm-up, we will provide plugs and extension cords. </w:t>
      </w:r>
      <w:r w:rsidDel="00000000" w:rsidR="00000000" w:rsidRPr="00000000">
        <w:rPr>
          <w:b w:val="1"/>
          <w:u w:val="single"/>
          <w:rtl w:val="0"/>
        </w:rPr>
        <w:t xml:space="preserve">The assigned warm-up time includes set-up and tear-down.</w:t>
      </w:r>
      <w:r w:rsidDel="00000000" w:rsidR="00000000" w:rsidRPr="00000000">
        <w:rPr>
          <w:rtl w:val="0"/>
        </w:rPr>
      </w:r>
    </w:p>
    <w:p w:rsidR="00000000" w:rsidDel="00000000" w:rsidP="00000000" w:rsidRDefault="00000000" w:rsidRPr="00000000" w14:paraId="0000002C">
      <w:pPr>
        <w:ind w:left="2160" w:hanging="2160"/>
        <w:rPr/>
      </w:pPr>
      <w:r w:rsidDel="00000000" w:rsidR="00000000" w:rsidRPr="00000000">
        <w:rPr>
          <w:rtl w:val="0"/>
        </w:rPr>
        <w:tab/>
      </w:r>
    </w:p>
    <w:p w:rsidR="00000000" w:rsidDel="00000000" w:rsidP="00000000" w:rsidRDefault="00000000" w:rsidRPr="00000000" w14:paraId="0000002D">
      <w:pPr>
        <w:ind w:left="2160" w:hanging="2160"/>
        <w:rPr/>
      </w:pPr>
      <w:r w:rsidDel="00000000" w:rsidR="00000000" w:rsidRPr="00000000">
        <w:rPr>
          <w:rtl w:val="0"/>
        </w:rPr>
      </w:r>
    </w:p>
    <w:p w:rsidR="00000000" w:rsidDel="00000000" w:rsidP="00000000" w:rsidRDefault="00000000" w:rsidRPr="00000000" w14:paraId="0000002E">
      <w:pPr>
        <w:ind w:left="2160" w:firstLine="0"/>
        <w:rPr/>
      </w:pPr>
      <w:r w:rsidDel="00000000" w:rsidR="00000000" w:rsidRPr="00000000">
        <w:rPr>
          <w:rtl w:val="0"/>
        </w:rPr>
        <w:t xml:space="preserve">Percussion units wishing to practice outside, please adhere to the following guidelines for safety of all participants:</w:t>
      </w:r>
    </w:p>
    <w:p w:rsidR="00000000" w:rsidDel="00000000" w:rsidP="00000000" w:rsidRDefault="00000000" w:rsidRPr="00000000" w14:paraId="0000002F">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2520" w:hanging="360"/>
        <w:rPr>
          <w:color w:val="000000"/>
          <w:sz w:val="22"/>
          <w:szCs w:val="22"/>
        </w:rPr>
      </w:pPr>
      <w:r w:rsidDel="00000000" w:rsidR="00000000" w:rsidRPr="00000000">
        <w:rPr>
          <w:rFonts w:ascii="Calibri" w:cs="Calibri" w:eastAsia="Calibri" w:hAnsi="Calibri"/>
          <w:b w:val="1"/>
          <w:i w:val="1"/>
          <w:color w:val="000000"/>
          <w:sz w:val="22"/>
          <w:szCs w:val="22"/>
          <w:rtl w:val="0"/>
        </w:rPr>
        <w:t xml:space="preserve">Absolutely NO tarps may be unfolded during warm-up</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2520" w:hanging="360"/>
        <w:rPr>
          <w:color w:val="000000"/>
          <w:sz w:val="22"/>
          <w:szCs w:val="22"/>
        </w:rPr>
      </w:pPr>
      <w:r w:rsidDel="00000000" w:rsidR="00000000" w:rsidRPr="00000000">
        <w:rPr>
          <w:rFonts w:ascii="Calibri" w:cs="Calibri" w:eastAsia="Calibri" w:hAnsi="Calibri"/>
          <w:b w:val="1"/>
          <w:i w:val="1"/>
          <w:color w:val="000000"/>
          <w:sz w:val="22"/>
          <w:szCs w:val="22"/>
          <w:rtl w:val="0"/>
        </w:rPr>
        <w:t xml:space="preserve">Stand-still warm up only; No marching of drill</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2520" w:hanging="360"/>
        <w:rPr>
          <w:color w:val="000000"/>
          <w:sz w:val="22"/>
          <w:szCs w:val="22"/>
        </w:rPr>
      </w:pPr>
      <w:r w:rsidDel="00000000" w:rsidR="00000000" w:rsidRPr="00000000">
        <w:rPr>
          <w:rFonts w:ascii="Calibri" w:cs="Calibri" w:eastAsia="Calibri" w:hAnsi="Calibri"/>
          <w:b w:val="1"/>
          <w:i w:val="1"/>
          <w:color w:val="000000"/>
          <w:sz w:val="22"/>
          <w:szCs w:val="22"/>
          <w:rtl w:val="0"/>
        </w:rPr>
        <w:t xml:space="preserve">Warm up should take place next to your own equipment trailers once you are safely parked in the Weber parking lot.  This should assure steering clear of incoming/outgoing traffic</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2520" w:hanging="360"/>
        <w:rPr>
          <w:color w:val="000000"/>
          <w:sz w:val="22"/>
          <w:szCs w:val="22"/>
        </w:rPr>
      </w:pPr>
      <w:r w:rsidDel="00000000" w:rsidR="00000000" w:rsidRPr="00000000">
        <w:rPr>
          <w:rFonts w:ascii="Calibri" w:cs="Calibri" w:eastAsia="Calibri" w:hAnsi="Calibri"/>
          <w:b w:val="1"/>
          <w:i w:val="1"/>
          <w:color w:val="000000"/>
          <w:sz w:val="22"/>
          <w:szCs w:val="22"/>
          <w:rtl w:val="0"/>
        </w:rPr>
        <w:t xml:space="preserve">Use of Electronics IS ALLOWED.  Please be considerate of the groups around you.</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2520" w:hanging="360"/>
        <w:rPr>
          <w:color w:val="000000"/>
          <w:sz w:val="22"/>
          <w:szCs w:val="22"/>
        </w:rPr>
      </w:pPr>
      <w:r w:rsidDel="00000000" w:rsidR="00000000" w:rsidRPr="00000000">
        <w:rPr>
          <w:rFonts w:ascii="Calibri" w:cs="Calibri" w:eastAsia="Calibri" w:hAnsi="Calibri"/>
          <w:b w:val="1"/>
          <w:i w:val="1"/>
          <w:color w:val="000000"/>
          <w:sz w:val="22"/>
          <w:szCs w:val="22"/>
          <w:rtl w:val="0"/>
        </w:rPr>
        <w:t xml:space="preserve">No </w:t>
      </w:r>
      <w:r w:rsidDel="00000000" w:rsidR="00000000" w:rsidRPr="00000000">
        <w:rPr>
          <w:rFonts w:ascii="Calibri" w:cs="Calibri" w:eastAsia="Calibri" w:hAnsi="Calibri"/>
          <w:b w:val="1"/>
          <w:i w:val="1"/>
          <w:sz w:val="22"/>
          <w:szCs w:val="22"/>
          <w:rtl w:val="0"/>
        </w:rPr>
        <w:t xml:space="preserve">volunteer</w:t>
      </w:r>
      <w:r w:rsidDel="00000000" w:rsidR="00000000" w:rsidRPr="00000000">
        <w:rPr>
          <w:rFonts w:ascii="Calibri" w:cs="Calibri" w:eastAsia="Calibri" w:hAnsi="Calibri"/>
          <w:b w:val="1"/>
          <w:i w:val="1"/>
          <w:color w:val="000000"/>
          <w:sz w:val="22"/>
          <w:szCs w:val="22"/>
          <w:rtl w:val="0"/>
        </w:rPr>
        <w:t xml:space="preserve"> will come out to Weber to make sure units get to the Dome on time.  It will be the unit’s responsibility to be on time if they choose to warm up outside of the designated warm-up area.  Performing Units must enter through Door L only.  You will be turned away from any other door.  NO EXCEPTIONS! Proceed to the staging area by your assigned time.</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2520" w:hanging="360"/>
        <w:rPr>
          <w:color w:val="000000"/>
          <w:u w:val="single"/>
        </w:rPr>
      </w:pPr>
      <w:r w:rsidDel="00000000" w:rsidR="00000000" w:rsidRPr="00000000">
        <w:rPr>
          <w:rFonts w:ascii="Calibri" w:cs="Calibri" w:eastAsia="Calibri" w:hAnsi="Calibri"/>
          <w:b w:val="1"/>
          <w:i w:val="1"/>
          <w:color w:val="000000"/>
          <w:sz w:val="22"/>
          <w:szCs w:val="22"/>
          <w:u w:val="single"/>
          <w:rtl w:val="0"/>
        </w:rPr>
        <w:t xml:space="preserve">Please inform the Unit Check-In Table of units’ intentions regarding warm-up upon arrival.</w:t>
      </w:r>
      <w:r w:rsidDel="00000000" w:rsidR="00000000" w:rsidRPr="00000000">
        <w:rPr>
          <w:rtl w:val="0"/>
        </w:rPr>
      </w:r>
    </w:p>
    <w:p w:rsidR="00000000" w:rsidDel="00000000" w:rsidP="00000000" w:rsidRDefault="00000000" w:rsidRPr="00000000" w14:paraId="00000036">
      <w:pPr>
        <w:ind w:left="2160" w:hanging="2160"/>
        <w:rPr/>
      </w:pPr>
      <w:r w:rsidDel="00000000" w:rsidR="00000000" w:rsidRPr="00000000">
        <w:rPr>
          <w:rtl w:val="0"/>
        </w:rPr>
      </w:r>
    </w:p>
    <w:p w:rsidR="00000000" w:rsidDel="00000000" w:rsidP="00000000" w:rsidRDefault="00000000" w:rsidRPr="00000000" w14:paraId="00000037">
      <w:pPr>
        <w:ind w:left="2160" w:hanging="2160"/>
        <w:rPr>
          <w:u w:val="single"/>
        </w:rPr>
      </w:pPr>
      <w:r w:rsidDel="00000000" w:rsidR="00000000" w:rsidRPr="00000000">
        <w:rPr>
          <w:u w:val="single"/>
          <w:rtl w:val="0"/>
        </w:rPr>
        <w:t xml:space="preserve">Score Sheet and </w:t>
      </w:r>
    </w:p>
    <w:p w:rsidR="00000000" w:rsidDel="00000000" w:rsidP="00000000" w:rsidRDefault="00000000" w:rsidRPr="00000000" w14:paraId="00000038">
      <w:pPr>
        <w:ind w:left="2160" w:hanging="2160"/>
        <w:rPr/>
      </w:pPr>
      <w:r w:rsidDel="00000000" w:rsidR="00000000" w:rsidRPr="00000000">
        <w:rPr>
          <w:u w:val="single"/>
          <w:rtl w:val="0"/>
        </w:rPr>
        <w:t xml:space="preserve">Tapes:</w:t>
      </w:r>
      <w:r w:rsidDel="00000000" w:rsidR="00000000" w:rsidRPr="00000000">
        <w:rPr>
          <w:rtl w:val="0"/>
        </w:rPr>
        <w:tab/>
      </w:r>
      <w:r w:rsidDel="00000000" w:rsidR="00000000" w:rsidRPr="00000000">
        <w:rPr>
          <w:b w:val="1"/>
          <w:rtl w:val="0"/>
        </w:rPr>
        <w:t xml:space="preserve">Directors may pick up their packets (summary sheets) at the Tabulation Table shortly AFTER each class has finished performing.</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2160" w:hanging="2160"/>
        <w:rPr/>
      </w:pPr>
      <w:r w:rsidDel="00000000" w:rsidR="00000000" w:rsidRPr="00000000">
        <w:rPr>
          <w:u w:val="single"/>
          <w:rtl w:val="0"/>
        </w:rPr>
        <w:t xml:space="preserve">Unit Seating:</w:t>
      </w:r>
      <w:r w:rsidDel="00000000" w:rsidR="00000000" w:rsidRPr="00000000">
        <w:rPr>
          <w:rtl w:val="0"/>
        </w:rPr>
        <w:tab/>
        <w:t xml:space="preserve">Please ask your unit members and crew to sit in the upper level of the gym, opposite the judging area, before and/or after performing.</w:t>
      </w:r>
    </w:p>
    <w:p w:rsidR="00000000" w:rsidDel="00000000" w:rsidP="00000000" w:rsidRDefault="00000000" w:rsidRPr="00000000" w14:paraId="0000003B">
      <w:pPr>
        <w:ind w:left="2160" w:hanging="2160"/>
        <w:rPr/>
      </w:pPr>
      <w:r w:rsidDel="00000000" w:rsidR="00000000" w:rsidRPr="00000000">
        <w:rPr>
          <w:rtl w:val="0"/>
        </w:rPr>
      </w:r>
    </w:p>
    <w:p w:rsidR="00000000" w:rsidDel="00000000" w:rsidP="00000000" w:rsidRDefault="00000000" w:rsidRPr="00000000" w14:paraId="0000003C">
      <w:pPr>
        <w:ind w:left="2160" w:hanging="2160"/>
        <w:rPr/>
      </w:pPr>
      <w:r w:rsidDel="00000000" w:rsidR="00000000" w:rsidRPr="00000000">
        <w:rPr>
          <w:u w:val="single"/>
          <w:rtl w:val="0"/>
        </w:rPr>
        <w:t xml:space="preserve">Concessions:</w:t>
      </w:r>
      <w:r w:rsidDel="00000000" w:rsidR="00000000" w:rsidRPr="00000000">
        <w:rPr>
          <w:rtl w:val="0"/>
        </w:rPr>
        <w:tab/>
        <w:t xml:space="preserve">We will have a concession stand located just inside the spectator entrance (Door ‘R’)..  This is a major fundraiser for our Booster Organization, so please encourage your students to visit this area.  </w:t>
      </w:r>
    </w:p>
    <w:p w:rsidR="00000000" w:rsidDel="00000000" w:rsidP="00000000" w:rsidRDefault="00000000" w:rsidRPr="00000000" w14:paraId="0000003D">
      <w:pPr>
        <w:ind w:left="2160" w:hanging="2160"/>
        <w:rPr/>
      </w:pPr>
      <w:r w:rsidDel="00000000" w:rsidR="00000000" w:rsidRPr="00000000">
        <w:rPr>
          <w:rtl w:val="0"/>
        </w:rPr>
      </w:r>
    </w:p>
    <w:p w:rsidR="00000000" w:rsidDel="00000000" w:rsidP="00000000" w:rsidRDefault="00000000" w:rsidRPr="00000000" w14:paraId="0000003E">
      <w:pPr>
        <w:ind w:left="2160" w:hanging="2160"/>
        <w:rPr/>
      </w:pPr>
      <w:r w:rsidDel="00000000" w:rsidR="00000000" w:rsidRPr="00000000">
        <w:rPr>
          <w:u w:val="single"/>
          <w:rtl w:val="0"/>
        </w:rPr>
        <w:t xml:space="preserve">Spectators:</w:t>
      </w:r>
      <w:r w:rsidDel="00000000" w:rsidR="00000000" w:rsidRPr="00000000">
        <w:rPr>
          <w:rtl w:val="0"/>
        </w:rPr>
        <w:tab/>
        <w:t xml:space="preserve">Per MCCGA, admission to our event is $9 per person. There is no charge for children under 5 years of age.</w:t>
      </w:r>
    </w:p>
    <w:p w:rsidR="00000000" w:rsidDel="00000000" w:rsidP="00000000" w:rsidRDefault="00000000" w:rsidRPr="00000000" w14:paraId="0000003F">
      <w:pPr>
        <w:ind w:left="2160" w:hanging="2160"/>
        <w:rPr/>
      </w:pPr>
      <w:r w:rsidDel="00000000" w:rsidR="00000000" w:rsidRPr="00000000">
        <w:rPr>
          <w:rtl w:val="0"/>
        </w:rPr>
      </w:r>
    </w:p>
    <w:p w:rsidR="00000000" w:rsidDel="00000000" w:rsidP="00000000" w:rsidRDefault="00000000" w:rsidRPr="00000000" w14:paraId="00000040">
      <w:pPr>
        <w:ind w:left="2160" w:hanging="2160"/>
        <w:rPr/>
      </w:pPr>
      <w:r w:rsidDel="00000000" w:rsidR="00000000" w:rsidRPr="00000000">
        <w:rPr>
          <w:u w:val="single"/>
          <w:rtl w:val="0"/>
        </w:rPr>
        <w:t xml:space="preserve">Contact Info:</w:t>
      </w:r>
      <w:r w:rsidDel="00000000" w:rsidR="00000000" w:rsidRPr="00000000">
        <w:rPr>
          <w:rtl w:val="0"/>
        </w:rPr>
        <w:tab/>
        <w:t xml:space="preserve">Melissa Gustafson-Hinds Email: gustafson-hindsm</w:t>
      </w:r>
      <w:hyperlink r:id="rId8">
        <w:r w:rsidDel="00000000" w:rsidR="00000000" w:rsidRPr="00000000">
          <w:rPr>
            <w:color w:val="0000ff"/>
            <w:u w:val="single"/>
            <w:rtl w:val="0"/>
          </w:rPr>
          <w:t xml:space="preserve">@oths.us</w:t>
        </w:r>
      </w:hyperlink>
      <w:r w:rsidDel="00000000" w:rsidR="00000000" w:rsidRPr="00000000">
        <w:rPr>
          <w:rtl w:val="0"/>
        </w:rPr>
        <w:t xml:space="preserve">  or  618-304-6379.</w:t>
      </w:r>
    </w:p>
    <w:p w:rsidR="00000000" w:rsidDel="00000000" w:rsidP="00000000" w:rsidRDefault="00000000" w:rsidRPr="00000000" w14:paraId="00000041">
      <w:pPr>
        <w:ind w:left="2160" w:hanging="2160"/>
        <w:rPr>
          <w:b w:val="1"/>
          <w:color w:val="ff0000"/>
        </w:rPr>
      </w:pPr>
      <w:r w:rsidDel="00000000" w:rsidR="00000000" w:rsidRPr="00000000">
        <w:rPr>
          <w:rtl w:val="0"/>
        </w:rPr>
        <w:tab/>
      </w:r>
      <w:r w:rsidDel="00000000" w:rsidR="00000000" w:rsidRPr="00000000">
        <w:rPr>
          <w:b w:val="1"/>
          <w:color w:val="ff0000"/>
          <w:rtl w:val="0"/>
        </w:rPr>
        <w:t xml:space="preserve">On the day of the festival - Candice Rapini- 618-670-4600</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2520" w:hanging="360"/>
      </w:pPr>
      <w:rPr>
        <w:rFonts w:ascii="Noto Sans Symbols" w:cs="Noto Sans Symbols" w:eastAsia="Noto Sans Symbols" w:hAnsi="Noto Sans Symbols"/>
        <w:vertAlign w:val="baseline"/>
      </w:rPr>
    </w:lvl>
    <w:lvl w:ilvl="1">
      <w:start w:val="1"/>
      <w:numFmt w:val="bullet"/>
      <w:lvlText w:val="o"/>
      <w:lvlJc w:val="left"/>
      <w:pPr>
        <w:ind w:left="3240" w:hanging="360"/>
      </w:pPr>
      <w:rPr>
        <w:rFonts w:ascii="Courier New" w:cs="Courier New" w:eastAsia="Courier New" w:hAnsi="Courier New"/>
        <w:vertAlign w:val="baseline"/>
      </w:rPr>
    </w:lvl>
    <w:lvl w:ilvl="2">
      <w:start w:val="1"/>
      <w:numFmt w:val="bullet"/>
      <w:lvlText w:val="▪"/>
      <w:lvlJc w:val="left"/>
      <w:pPr>
        <w:ind w:left="3960" w:hanging="360"/>
      </w:pPr>
      <w:rPr>
        <w:rFonts w:ascii="Noto Sans Symbols" w:cs="Noto Sans Symbols" w:eastAsia="Noto Sans Symbols" w:hAnsi="Noto Sans Symbols"/>
        <w:vertAlign w:val="baseline"/>
      </w:rPr>
    </w:lvl>
    <w:lvl w:ilvl="3">
      <w:start w:val="1"/>
      <w:numFmt w:val="bullet"/>
      <w:lvlText w:val="●"/>
      <w:lvlJc w:val="left"/>
      <w:pPr>
        <w:ind w:left="4680" w:hanging="360"/>
      </w:pPr>
      <w:rPr>
        <w:rFonts w:ascii="Noto Sans Symbols" w:cs="Noto Sans Symbols" w:eastAsia="Noto Sans Symbols" w:hAnsi="Noto Sans Symbols"/>
        <w:vertAlign w:val="baseline"/>
      </w:rPr>
    </w:lvl>
    <w:lvl w:ilvl="4">
      <w:start w:val="1"/>
      <w:numFmt w:val="bullet"/>
      <w:lvlText w:val="o"/>
      <w:lvlJc w:val="left"/>
      <w:pPr>
        <w:ind w:left="5400" w:hanging="360"/>
      </w:pPr>
      <w:rPr>
        <w:rFonts w:ascii="Courier New" w:cs="Courier New" w:eastAsia="Courier New" w:hAnsi="Courier New"/>
        <w:vertAlign w:val="baseline"/>
      </w:rPr>
    </w:lvl>
    <w:lvl w:ilvl="5">
      <w:start w:val="1"/>
      <w:numFmt w:val="bullet"/>
      <w:lvlText w:val="▪"/>
      <w:lvlJc w:val="left"/>
      <w:pPr>
        <w:ind w:left="6120" w:hanging="360"/>
      </w:pPr>
      <w:rPr>
        <w:rFonts w:ascii="Noto Sans Symbols" w:cs="Noto Sans Symbols" w:eastAsia="Noto Sans Symbols" w:hAnsi="Noto Sans Symbols"/>
        <w:vertAlign w:val="baseline"/>
      </w:rPr>
    </w:lvl>
    <w:lvl w:ilvl="6">
      <w:start w:val="1"/>
      <w:numFmt w:val="bullet"/>
      <w:lvlText w:val="●"/>
      <w:lvlJc w:val="left"/>
      <w:pPr>
        <w:ind w:left="6840" w:hanging="360"/>
      </w:pPr>
      <w:rPr>
        <w:rFonts w:ascii="Noto Sans Symbols" w:cs="Noto Sans Symbols" w:eastAsia="Noto Sans Symbols" w:hAnsi="Noto Sans Symbols"/>
        <w:vertAlign w:val="baseline"/>
      </w:rPr>
    </w:lvl>
    <w:lvl w:ilvl="7">
      <w:start w:val="1"/>
      <w:numFmt w:val="bullet"/>
      <w:lvlText w:val="o"/>
      <w:lvlJc w:val="left"/>
      <w:pPr>
        <w:ind w:left="7560" w:hanging="360"/>
      </w:pPr>
      <w:rPr>
        <w:rFonts w:ascii="Courier New" w:cs="Courier New" w:eastAsia="Courier New" w:hAnsi="Courier New"/>
        <w:vertAlign w:val="baseline"/>
      </w:rPr>
    </w:lvl>
    <w:lvl w:ilvl="8">
      <w:start w:val="1"/>
      <w:numFmt w:val="bullet"/>
      <w:lvlText w:val="▪"/>
      <w:lvlJc w:val="left"/>
      <w:pPr>
        <w:ind w:left="82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OPM73vfGwIBSmqXwXbUnpe5aiYIlV1KP?usp=drive_link" TargetMode="External"/><Relationship Id="rId8" Type="http://schemas.openxmlformats.org/officeDocument/2006/relationships/hyperlink" Target="mailto:harriss@oth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ruAI8Qex97XqSCYxhmQglrEUWQ==">CgMxLjA4AHIhMVpmUGFRMGNXNFh5NjlIVDFYVUhIZlVWdkRjSmpiTUI2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2022-03-07T16:42:00Z</dcterms:created>
  <dc:creator>Vickie Aiello</dc:creator>
</cp:coreProperties>
</file>